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10" w:rsidRDefault="00AF5D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5D10" w:rsidRDefault="00AF5D10">
      <w:pPr>
        <w:pStyle w:val="ConsPlusNormal"/>
        <w:jc w:val="both"/>
        <w:outlineLvl w:val="0"/>
      </w:pPr>
    </w:p>
    <w:p w:rsidR="00AF5D10" w:rsidRDefault="00AF5D10">
      <w:pPr>
        <w:pStyle w:val="ConsPlusTitle"/>
        <w:jc w:val="center"/>
      </w:pPr>
      <w:r>
        <w:t>МИНИСТЕРСТВО ЗДРАВООХРАНЕНИЯ УДМУРТСКОЙ РЕСПУБЛИКИ</w:t>
      </w:r>
    </w:p>
    <w:p w:rsidR="00AF5D10" w:rsidRDefault="00AF5D10">
      <w:pPr>
        <w:pStyle w:val="ConsPlusTitle"/>
        <w:jc w:val="center"/>
      </w:pPr>
    </w:p>
    <w:p w:rsidR="00AF5D10" w:rsidRDefault="00AF5D10">
      <w:pPr>
        <w:pStyle w:val="ConsPlusTitle"/>
        <w:jc w:val="center"/>
      </w:pPr>
      <w:r>
        <w:t>РАСПОРЯЖЕНИЕ</w:t>
      </w:r>
    </w:p>
    <w:p w:rsidR="00AF5D10" w:rsidRDefault="00AF5D10">
      <w:pPr>
        <w:pStyle w:val="ConsPlusTitle"/>
        <w:jc w:val="center"/>
      </w:pPr>
      <w:r>
        <w:t>от 1 декабря 2017 г. N 1479</w:t>
      </w:r>
    </w:p>
    <w:p w:rsidR="00AF5D10" w:rsidRDefault="00AF5D10">
      <w:pPr>
        <w:pStyle w:val="ConsPlusTitle"/>
        <w:jc w:val="center"/>
      </w:pPr>
    </w:p>
    <w:p w:rsidR="00AF5D10" w:rsidRDefault="00AF5D10">
      <w:pPr>
        <w:pStyle w:val="ConsPlusTitle"/>
        <w:jc w:val="center"/>
      </w:pPr>
      <w:r>
        <w:t>О ВНЕСЕНИИ ИЗМЕНЕНИЙ В РАСПОРЯЖЕНИЕ МИНИСТЕРСТВА</w:t>
      </w:r>
    </w:p>
    <w:p w:rsidR="00AF5D10" w:rsidRDefault="00AF5D10">
      <w:pPr>
        <w:pStyle w:val="ConsPlusTitle"/>
        <w:jc w:val="center"/>
      </w:pPr>
      <w:r>
        <w:t>ЗДРАВООХРАНЕНИЯ УДМУРТСКОЙ РЕСПУБЛИКИ</w:t>
      </w:r>
    </w:p>
    <w:p w:rsidR="00AF5D10" w:rsidRDefault="00AF5D10">
      <w:pPr>
        <w:pStyle w:val="ConsPlusTitle"/>
        <w:jc w:val="center"/>
      </w:pPr>
      <w:r>
        <w:t>ОТ 17 ДЕКАБРЯ 2015 ГОДА N 990 "ОБ ОРГАНИЗАЦИИ</w:t>
      </w:r>
    </w:p>
    <w:p w:rsidR="00AF5D10" w:rsidRDefault="00AF5D10">
      <w:pPr>
        <w:pStyle w:val="ConsPlusTitle"/>
        <w:jc w:val="center"/>
      </w:pPr>
      <w:r>
        <w:t>МЕДИЦИНСКОЙ ПОМОЩИ БОЛЬНЫМ С ОСТРЫМ НАРУШЕНИЕМ МОЗГОВОГО</w:t>
      </w:r>
    </w:p>
    <w:p w:rsidR="00AF5D10" w:rsidRDefault="00AF5D10">
      <w:pPr>
        <w:pStyle w:val="ConsPlusTitle"/>
        <w:jc w:val="center"/>
      </w:pPr>
      <w:r>
        <w:t xml:space="preserve">КРОВООБРАЩЕНИЯ И БОЛЬНЫМ </w:t>
      </w:r>
      <w:proofErr w:type="gramStart"/>
      <w:r>
        <w:t>С</w:t>
      </w:r>
      <w:proofErr w:type="gramEnd"/>
      <w:r>
        <w:t xml:space="preserve"> ОСТРЫМ КОРОНАРНЫМ</w:t>
      </w:r>
    </w:p>
    <w:p w:rsidR="00AF5D10" w:rsidRDefault="00AF5D10">
      <w:pPr>
        <w:pStyle w:val="ConsPlusTitle"/>
        <w:jc w:val="center"/>
      </w:pPr>
      <w:r>
        <w:t>СИНДРОМОМ В УДМУРТСКОЙ РЕСПУБЛИКЕ"</w:t>
      </w:r>
    </w:p>
    <w:p w:rsidR="00AF5D10" w:rsidRDefault="00AF5D10">
      <w:pPr>
        <w:pStyle w:val="ConsPlusNormal"/>
        <w:jc w:val="both"/>
      </w:pPr>
    </w:p>
    <w:p w:rsidR="00AF5D10" w:rsidRDefault="00AF5D1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Порядок</w:t>
        </w:r>
      </w:hyperlink>
      <w:r>
        <w:t xml:space="preserve"> маршрутизации при оказании медицинской помощи больным с острым коронарным синдромом в Удмуртской Республике, утвержденный распоряжением Министерства здравоохранения Удмуртской Республики от 17.12.2015 N 990 "Об организации медицинской помощи больным с острым нарушением мозгового кровообращения и больным с острым коронарным синдромом в Удмуртской Республике" (далее - Распоряжение), изменение, изложив </w:t>
      </w:r>
      <w:hyperlink r:id="rId7" w:history="1">
        <w:r>
          <w:rPr>
            <w:color w:val="0000FF"/>
          </w:rPr>
          <w:t>пункт 1 раздела</w:t>
        </w:r>
      </w:hyperlink>
      <w:r>
        <w:t xml:space="preserve"> "Этап первичного сосудистого отделения" в следующей редакции:</w:t>
      </w:r>
      <w:proofErr w:type="gramEnd"/>
    </w:p>
    <w:p w:rsidR="00AF5D10" w:rsidRDefault="00AF5D10">
      <w:pPr>
        <w:pStyle w:val="ConsPlusNormal"/>
        <w:jc w:val="both"/>
      </w:pPr>
    </w:p>
    <w:p w:rsidR="00AF5D10" w:rsidRDefault="00AF5D10">
      <w:pPr>
        <w:pStyle w:val="ConsPlusNormal"/>
        <w:jc w:val="center"/>
      </w:pPr>
      <w:r>
        <w:t>"Этап первичного сосудистого отделения</w:t>
      </w:r>
    </w:p>
    <w:p w:rsidR="00AF5D10" w:rsidRDefault="00AF5D10">
      <w:pPr>
        <w:pStyle w:val="ConsPlusNormal"/>
        <w:jc w:val="both"/>
      </w:pPr>
    </w:p>
    <w:p w:rsidR="00AF5D10" w:rsidRDefault="00AF5D10">
      <w:pPr>
        <w:pStyle w:val="ConsPlusNormal"/>
        <w:ind w:firstLine="540"/>
        <w:jc w:val="both"/>
      </w:pPr>
      <w:r>
        <w:t xml:space="preserve">1. Госпитализация больного осуществляется непосредственно (минуя приемное отделение) в первичное сосудистое отделение, организованное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организации деятельности кардиологического отделения с палатой реанимации и интенсивной терапии, утвержденными приказом Министерства здравоохранения Российской Федерации от 15 ноября 2012 года N 918н.</w:t>
      </w:r>
    </w:p>
    <w:p w:rsidR="00AF5D10" w:rsidRDefault="00AF5D10">
      <w:pPr>
        <w:pStyle w:val="ConsPlusNormal"/>
        <w:spacing w:before="220"/>
        <w:ind w:firstLine="540"/>
        <w:jc w:val="both"/>
      </w:pPr>
      <w:proofErr w:type="gramStart"/>
      <w:r>
        <w:t>Первичные сосудистые отделения организованы в БУЗ УР "Глазовская межрайонная больница Министерства здравоохранения Удмуртской Республики", БУЗ УР "Воткинская городская больница N 1 Министерства здравоохранения Удмуртской Республики", БУЗ УР "Сарапульская городская больница Министерства здравоохранения Удмуртской Республики", БУЗ УР "ГКБ N 6 МЗ УР", БУЗ УР "Можгинская районная больница Министерства здравоохранения Удмуртской Республики", БУЗ УР "Игринская районная больница Министерства здравоохранения Удмуртской Республики".</w:t>
      </w:r>
      <w:proofErr w:type="gramEnd"/>
    </w:p>
    <w:p w:rsidR="00AF5D10" w:rsidRDefault="00AF5D10">
      <w:pPr>
        <w:pStyle w:val="ConsPlusNormal"/>
        <w:spacing w:before="220"/>
        <w:ind w:firstLine="540"/>
        <w:jc w:val="both"/>
      </w:pPr>
      <w:r>
        <w:t>В БУЗ УР "Глазовская межрайонная больница Министерства здравоохранения Удмуртской Республики" доставляются пациенты с ОКС города Глазова, а также Глазовского, Балезинского, Красногорского, Юкаменского, Ярского районов Удмуртской Республики.</w:t>
      </w:r>
    </w:p>
    <w:p w:rsidR="00AF5D10" w:rsidRDefault="00AF5D10">
      <w:pPr>
        <w:pStyle w:val="ConsPlusNormal"/>
        <w:spacing w:before="220"/>
        <w:ind w:firstLine="540"/>
        <w:jc w:val="both"/>
      </w:pPr>
      <w:r>
        <w:t>В БУЗ УР "Воткинская городская больница N 1 Министерства здравоохранения Удмуртской Республики" доставляются пациенты с ОКС города Воткинска, Воткинского и Шарканского районов Удмуртской Республики.</w:t>
      </w:r>
    </w:p>
    <w:p w:rsidR="00AF5D10" w:rsidRDefault="00AF5D10">
      <w:pPr>
        <w:pStyle w:val="ConsPlusNormal"/>
        <w:spacing w:before="220"/>
        <w:ind w:firstLine="540"/>
        <w:jc w:val="both"/>
      </w:pPr>
      <w:r>
        <w:t>В БУЗ УР "Сарапульская городская больница Министерства здравоохранения Удмуртской Республики" доставляются пациенты с ОКС города Сарапула, Сарапульского, Камбарского, Каракулинского и Киясовского районов Удмуртской Республики.</w:t>
      </w:r>
    </w:p>
    <w:p w:rsidR="00AF5D10" w:rsidRDefault="00AF5D10">
      <w:pPr>
        <w:pStyle w:val="ConsPlusNormal"/>
        <w:spacing w:before="220"/>
        <w:ind w:firstLine="540"/>
        <w:jc w:val="both"/>
      </w:pPr>
      <w:r>
        <w:t>В БУЗ УР "Можгинская районная больница Министерства здравоохранения Удмуртской Республики" доставляются пациенты с ОКС города Можги, Кизнерского, Граховского, Алнашского и Вавожского районов Удмуртской Республики.</w:t>
      </w:r>
    </w:p>
    <w:p w:rsidR="00AF5D10" w:rsidRDefault="00AF5D10">
      <w:pPr>
        <w:pStyle w:val="ConsPlusNormal"/>
        <w:spacing w:before="220"/>
        <w:ind w:firstLine="540"/>
        <w:jc w:val="both"/>
      </w:pPr>
      <w:r>
        <w:t xml:space="preserve">В БУЗ УР "Игринская районная больница Министерства здравоохранения Удмуртской </w:t>
      </w:r>
      <w:r>
        <w:lastRenderedPageBreak/>
        <w:t>Республики" доставляются пациенты с ОКС Игринского и Дебесского районов.</w:t>
      </w:r>
    </w:p>
    <w:p w:rsidR="00AF5D10" w:rsidRDefault="00AF5D10">
      <w:pPr>
        <w:pStyle w:val="ConsPlusNormal"/>
        <w:spacing w:before="220"/>
        <w:ind w:firstLine="540"/>
        <w:jc w:val="both"/>
      </w:pPr>
      <w:r>
        <w:t>В БУЗ УР "ГКБ N 6 МЗ УР" доставляются пациенты нетрудоспособного возраста без подъема сегмента ST города Ижевска, а также Завьяловского, Малопургинского и Якшур-Бодьинского районов Удмуртской Республики в соответствии с графиком дежурств по оказанию экстренной медицинской помощи на территории муниципального образования "Город Ижевск".</w:t>
      </w:r>
    </w:p>
    <w:p w:rsidR="00AF5D10" w:rsidRDefault="00AF5D10">
      <w:pPr>
        <w:pStyle w:val="ConsPlusNormal"/>
        <w:spacing w:before="220"/>
        <w:ind w:firstLine="540"/>
        <w:jc w:val="both"/>
      </w:pPr>
      <w:proofErr w:type="gramStart"/>
      <w:r>
        <w:t>В БУЗ УР "РКДЦ МЗ УР" доставляются все пациенты с острым коронарным синдромом с подъемом сегмента ST, имеющие показания для проведения рентгенохирургических методов лечения, из муниципальных образований "Город Ижевск", "Завьяловский район", "Малопургинский район", "Якшур-Бодьинский район", "Игринский район" Удмуртской Республики, а также все пациенты с ОКС трудоспособного возраста независимо от подъема сегмента ST муниципальных образований "Город Ижевск", "Завьяловский район", "Малопургинский район</w:t>
      </w:r>
      <w:proofErr w:type="gramEnd"/>
      <w:r>
        <w:t>", "Якшур-Бодьинский район", "Игринский район", "Воткинский район" (населенные пункты от муниципального образования "Город Ижевск" до муниципального образования "Июльское" Удмуртской Республики).</w:t>
      </w:r>
    </w:p>
    <w:p w:rsidR="00AF5D10" w:rsidRDefault="00AF5D10">
      <w:pPr>
        <w:pStyle w:val="ConsPlusNormal"/>
        <w:spacing w:before="220"/>
        <w:ind w:firstLine="540"/>
        <w:jc w:val="both"/>
      </w:pPr>
      <w:proofErr w:type="gramStart"/>
      <w:r>
        <w:t>Госпитализация больных с острым коронарным синдромом из Кезского, Селтинского, Сюмсинского, Увинского районов осуществляется в отделение реанимации и интенсивной терапии районной больницы по территориальному принципу, после стабилизации состояния больного и при наличии медицинских показаний больной переводится в медицинскую организацию, оказывающую специализированную медицинскую помощь, имеющую в своей структуре отделение рентгенохирургических методов диагностики и лечения, отделение анестезиологии-реанимации, кардиологическое отделение с палатой реанимации и</w:t>
      </w:r>
      <w:proofErr w:type="gramEnd"/>
      <w:r>
        <w:t xml:space="preserve"> интенсивной терапии</w:t>
      </w:r>
      <w:proofErr w:type="gramStart"/>
      <w:r>
        <w:t>.".</w:t>
      </w:r>
      <w:proofErr w:type="gramEnd"/>
    </w:p>
    <w:p w:rsidR="00AF5D10" w:rsidRDefault="00AF5D1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 </w:t>
      </w:r>
      <w:hyperlink r:id="rId9" w:history="1">
        <w:r>
          <w:rPr>
            <w:color w:val="0000FF"/>
          </w:rPr>
          <w:t>тексту</w:t>
        </w:r>
      </w:hyperlink>
      <w:r>
        <w:t xml:space="preserve"> Распоряжения слова "БУЗ УР "Глазовская городская больница N 1 Министерства здравоохранения Удмуртской Республики" заменить словами "бюджетное учреждение здравоохранения Удмуртской Республики "Глазовская межрайонная больница Министерства здравоохранения Удмуртской Республики", слова "БУЗ УР "Сарапульская городская больница N 2 Министерства здравоохранения Удмуртской Республики" заменить словами "бюджетное учреждение здравоохранения Удмуртской Республики "Сарапульская городская больница Министерства здравоохранения Удмуртской Республики".</w:t>
      </w:r>
      <w:proofErr w:type="gramEnd"/>
    </w:p>
    <w:p w:rsidR="00AF5D10" w:rsidRDefault="00AF5D10">
      <w:pPr>
        <w:pStyle w:val="ConsPlusNormal"/>
        <w:jc w:val="both"/>
      </w:pPr>
    </w:p>
    <w:p w:rsidR="00AF5D10" w:rsidRDefault="00AF5D1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AF5D10" w:rsidRDefault="00AF5D10">
      <w:pPr>
        <w:pStyle w:val="ConsPlusNormal"/>
        <w:jc w:val="right"/>
      </w:pPr>
      <w:r>
        <w:t>А.В.ВОЗДВИЖЕНСКИЙ</w:t>
      </w:r>
    </w:p>
    <w:p w:rsidR="00AF5D10" w:rsidRDefault="00AF5D10">
      <w:pPr>
        <w:pStyle w:val="ConsPlusNormal"/>
        <w:jc w:val="both"/>
      </w:pPr>
    </w:p>
    <w:p w:rsidR="00AF5D10" w:rsidRDefault="00AF5D10">
      <w:pPr>
        <w:pStyle w:val="ConsPlusNormal"/>
        <w:jc w:val="both"/>
      </w:pPr>
    </w:p>
    <w:p w:rsidR="00AF5D10" w:rsidRDefault="00AF5D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BD5" w:rsidRDefault="00587BD5">
      <w:bookmarkStart w:id="0" w:name="_GoBack"/>
      <w:bookmarkEnd w:id="0"/>
    </w:p>
    <w:sectPr w:rsidR="00587BD5" w:rsidSect="005A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10"/>
    <w:rsid w:val="00587BD5"/>
    <w:rsid w:val="00A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31D85EE578C77887D2BE6FBE768CBE2BD964F4414107DED68177D5D175E3746E82E4DE628170C38204F12CF2EC1FC38084CF2EED19241EY5X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31D85EE578C77887D2A062A81AD2B629D438FE4B430E8A8EDE2C88867CE92329CDBD9C268C72CA810FA17DBDED4385D497CD27ED1B2C015913CFY2X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31D85EE578C77887D2A062A81AD2B629D438FE4B430E8A8EDE2C88867CE92329CDBD9C268C72CA810FA479BDED4385D497CD27ED1B2C015913CFY2X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31D85EE578C77887D2A062A81AD2B629D438FE4B430E8A8EDE2C88867CE92329CDBD9C268C72CA810FA17CBDED4385D497CD27ED1B2C015913CFY2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1</cp:revision>
  <dcterms:created xsi:type="dcterms:W3CDTF">2019-08-21T07:23:00Z</dcterms:created>
  <dcterms:modified xsi:type="dcterms:W3CDTF">2019-08-21T07:23:00Z</dcterms:modified>
</cp:coreProperties>
</file>